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长江中游四省遗传学会2018年学术联会交通指南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承办单位：安徽省遗传学会、安徽农业大学、黄山学院、作物抗逆育种与减灾国家地方联合工程实验室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会议地址：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安徽省黄山市屯溪区迎宾大道2号黄山香茗酒店。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黄山北站和黄山站是此次会议两个主要的交通枢纽：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</w:rPr>
        <w:t>黄山北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黄山北站于安徽黄山经济开发区，距老火车站黄山站15公里，距市府所在地屯溪区约15公里，距黄山风景区直线距离约30公里，距离黄山屯溪国际机场15公里。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黄山站：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黄山站，原名屯溪站，1987年更名为黄山站，站址在安徽省黄山市屯溪区北海路。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黄山北</w:t>
      </w:r>
      <w:r>
        <w:rPr>
          <w:rFonts w:hint="eastAsia" w:asciiTheme="minorEastAsia" w:hAnsi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站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到黄山香茗酒店：</w:t>
      </w:r>
    </w:p>
    <w:p>
      <w:r>
        <w:drawing>
          <wp:inline distT="0" distB="0" distL="114300" distR="114300">
            <wp:extent cx="3240405" cy="2289810"/>
            <wp:effectExtent l="0" t="0" r="1714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黄山站到黄山香茗酒店：</w:t>
      </w:r>
    </w:p>
    <w:p>
      <w:pPr>
        <w:rPr>
          <w:rFonts w:hint="eastAsia"/>
          <w:color w:val="FF0000"/>
          <w:lang w:eastAsia="zh-CN"/>
        </w:rPr>
      </w:pPr>
      <w:r>
        <w:drawing>
          <wp:inline distT="0" distB="0" distL="114300" distR="114300">
            <wp:extent cx="3215640" cy="2858135"/>
            <wp:effectExtent l="0" t="0" r="38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各省参会专家交通信息：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湖北省：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中国农业科学院油料作物研究所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位于湖北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武昌宝集庵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武汉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黄山的高铁：</w:t>
      </w:r>
    </w:p>
    <w:p>
      <w:r>
        <w:drawing>
          <wp:inline distT="0" distB="0" distL="114300" distR="114300">
            <wp:extent cx="4860290" cy="1155700"/>
            <wp:effectExtent l="0" t="0" r="1651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湖南省：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湖南省计划生育研究所位于长沙市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长沙市-黄山的高铁：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drawing>
          <wp:inline distT="0" distB="0" distL="114300" distR="114300">
            <wp:extent cx="5060315" cy="1188085"/>
            <wp:effectExtent l="0" t="0" r="698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江西省：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江西省妇幼保健医院，江西省农业科学院和江西农业大学位于江西省南昌市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南昌市-黄山的高铁：</w:t>
      </w:r>
    </w:p>
    <w:p>
      <w:r>
        <w:drawing>
          <wp:inline distT="0" distB="0" distL="114300" distR="114300">
            <wp:extent cx="5154930" cy="1664335"/>
            <wp:effectExtent l="0" t="0" r="762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安徽省：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合肥到黄山：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drawing>
          <wp:inline distT="0" distB="0" distL="114300" distR="114300">
            <wp:extent cx="5271135" cy="4316730"/>
            <wp:effectExtent l="0" t="0" r="5715" b="762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3422650"/>
            <wp:effectExtent l="0" t="0" r="8255" b="635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drawing>
          <wp:inline distT="0" distB="0" distL="114300" distR="114300">
            <wp:extent cx="5267960" cy="4344670"/>
            <wp:effectExtent l="0" t="0" r="8890" b="1778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44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3558540"/>
            <wp:effectExtent l="0" t="0" r="3810" b="381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3675" cy="4360545"/>
            <wp:effectExtent l="0" t="0" r="3175" b="1905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芜湖到黄山（没有开通高铁）：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drawing>
          <wp:inline distT="0" distB="0" distL="114300" distR="114300">
            <wp:extent cx="5267960" cy="3235960"/>
            <wp:effectExtent l="0" t="0" r="8890" b="2540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675" cy="3234055"/>
            <wp:effectExtent l="0" t="0" r="3175" b="4445"/>
            <wp:docPr id="2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如果从合肥转车到黄山：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武汉-合肥：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全天58趟高铁，最早06:45从汉口上车，最晚19:49从武汉上车，时间大约两个小时。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长沙-合肥：</w:t>
      </w:r>
    </w:p>
    <w:p>
      <w:r>
        <w:drawing>
          <wp:inline distT="0" distB="0" distL="114300" distR="114300">
            <wp:extent cx="5273040" cy="3531235"/>
            <wp:effectExtent l="0" t="0" r="3810" b="12065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69230" cy="4389120"/>
            <wp:effectExtent l="0" t="0" r="7620" b="11430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</w:pPr>
      <w:r>
        <w:drawing>
          <wp:inline distT="0" distB="0" distL="114300" distR="114300">
            <wp:extent cx="5267325" cy="721995"/>
            <wp:effectExtent l="0" t="0" r="9525" b="1905"/>
            <wp:docPr id="2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FF0000"/>
          <w:lang w:eastAsia="zh-CN"/>
        </w:rPr>
        <w:t>南昌</w:t>
      </w:r>
      <w:r>
        <w:rPr>
          <w:rFonts w:hint="eastAsia" w:asciiTheme="minorEastAsia" w:hAnsiTheme="minorEastAsia" w:eastAsiaTheme="minorEastAsia" w:cstheme="minorEastAsia"/>
          <w:color w:val="FF0000"/>
          <w:lang w:val="en-US" w:eastAsia="zh-CN"/>
        </w:rPr>
        <w:t>-合肥：</w:t>
      </w:r>
    </w:p>
    <w:p>
      <w:r>
        <w:drawing>
          <wp:inline distT="0" distB="0" distL="114300" distR="114300">
            <wp:extent cx="5267325" cy="1705610"/>
            <wp:effectExtent l="0" t="0" r="9525" b="8890"/>
            <wp:docPr id="2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664C"/>
    <w:rsid w:val="16032682"/>
    <w:rsid w:val="32E0525C"/>
    <w:rsid w:val="6A4E7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</dc:creator>
  <cp:lastModifiedBy>苏小荣爱杨小雪</cp:lastModifiedBy>
  <dcterms:modified xsi:type="dcterms:W3CDTF">2018-09-04T08:35:10Z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